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İSTANBUL İCRA CEZA MAHKEMESİ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A0F30">
        <w:rPr>
          <w:rFonts w:ascii="Tahoma" w:hAnsi="Tahoma" w:cs="Tahoma"/>
          <w:b/>
          <w:bCs/>
          <w:sz w:val="28"/>
          <w:szCs w:val="28"/>
        </w:rPr>
        <w:t xml:space="preserve">SAYIN </w:t>
      </w:r>
      <w:proofErr w:type="gramStart"/>
      <w:r w:rsidRPr="007A0F30">
        <w:rPr>
          <w:rFonts w:ascii="Tahoma" w:hAnsi="Tahoma" w:cs="Tahoma"/>
          <w:b/>
          <w:bCs/>
          <w:sz w:val="28"/>
          <w:szCs w:val="28"/>
        </w:rPr>
        <w:t>HAKİMLİĞİ'NE</w:t>
      </w:r>
      <w:proofErr w:type="gramEnd"/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MÜŞTEKİ</w:t>
      </w:r>
      <w:r>
        <w:rPr>
          <w:rFonts w:ascii="Tahoma" w:hAnsi="Tahoma" w:cs="Tahoma"/>
          <w:b/>
          <w:bCs/>
          <w:sz w:val="28"/>
          <w:szCs w:val="28"/>
        </w:rPr>
        <w:tab/>
        <w:t xml:space="preserve">: </w:t>
      </w:r>
      <w:r>
        <w:rPr>
          <w:rFonts w:ascii="Tahoma" w:hAnsi="Tahoma" w:cs="Tahoma"/>
          <w:bCs/>
          <w:sz w:val="28"/>
          <w:szCs w:val="28"/>
        </w:rPr>
        <w:t>Adı Soyadı (TCKN)</w:t>
      </w:r>
    </w:p>
    <w:p w:rsidR="007A0F3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  <w:t xml:space="preserve"> Adres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00000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SANIK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7A0F30">
        <w:rPr>
          <w:rFonts w:ascii="Tahoma" w:hAnsi="Tahoma" w:cs="Tahoma"/>
          <w:b/>
          <w:bCs/>
          <w:sz w:val="28"/>
          <w:szCs w:val="28"/>
        </w:rPr>
        <w:t>: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A0F30">
        <w:rPr>
          <w:rFonts w:ascii="Tahoma" w:hAnsi="Tahoma" w:cs="Tahoma"/>
          <w:bCs/>
          <w:sz w:val="28"/>
          <w:szCs w:val="28"/>
        </w:rPr>
        <w:t>Adı soyadı (TCKN)</w:t>
      </w:r>
    </w:p>
    <w:p w:rsidR="007A0F3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  <w:t xml:space="preserve"> Adres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7A0F30">
        <w:rPr>
          <w:rFonts w:ascii="Tahoma" w:hAnsi="Tahoma" w:cs="Tahoma"/>
          <w:b/>
          <w:bCs/>
          <w:sz w:val="28"/>
          <w:szCs w:val="28"/>
        </w:rPr>
        <w:t>SUÇ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:</w:t>
      </w:r>
      <w:r w:rsidRPr="007A0F30">
        <w:rPr>
          <w:rFonts w:ascii="Tahoma" w:hAnsi="Tahoma" w:cs="Tahoma"/>
          <w:sz w:val="28"/>
          <w:szCs w:val="28"/>
        </w:rPr>
        <w:t xml:space="preserve"> Bir işin yapılmasına dair ilam hükmüne karşı gelme 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7A0F30">
        <w:rPr>
          <w:rFonts w:ascii="Tahoma" w:hAnsi="Tahoma" w:cs="Tahoma"/>
          <w:b/>
          <w:sz w:val="28"/>
          <w:szCs w:val="28"/>
        </w:rPr>
        <w:t>İCRA D</w:t>
      </w:r>
      <w:r>
        <w:rPr>
          <w:rFonts w:ascii="Tahoma" w:hAnsi="Tahoma" w:cs="Tahoma"/>
          <w:b/>
          <w:sz w:val="28"/>
          <w:szCs w:val="28"/>
        </w:rPr>
        <w:t>A</w:t>
      </w:r>
      <w:r w:rsidRPr="007A0F30">
        <w:rPr>
          <w:rFonts w:ascii="Tahoma" w:hAnsi="Tahoma" w:cs="Tahoma"/>
          <w:b/>
          <w:sz w:val="28"/>
          <w:szCs w:val="28"/>
        </w:rPr>
        <w:t>İRESİ</w:t>
      </w:r>
      <w:r w:rsidRPr="007A0F30">
        <w:rPr>
          <w:rFonts w:ascii="Tahoma" w:hAnsi="Tahoma" w:cs="Tahoma"/>
          <w:b/>
          <w:sz w:val="28"/>
          <w:szCs w:val="28"/>
        </w:rPr>
        <w:tab/>
        <w:t>:</w:t>
      </w:r>
    </w:p>
    <w:p w:rsidR="007A0F3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7A0F30">
        <w:rPr>
          <w:rFonts w:ascii="Tahoma" w:hAnsi="Tahoma" w:cs="Tahoma"/>
          <w:b/>
          <w:sz w:val="28"/>
          <w:szCs w:val="28"/>
        </w:rPr>
        <w:t>DOSYA NO</w:t>
      </w:r>
      <w:r w:rsidRPr="007A0F30">
        <w:rPr>
          <w:rFonts w:ascii="Tahoma" w:hAnsi="Tahoma" w:cs="Tahoma"/>
          <w:b/>
          <w:sz w:val="28"/>
          <w:szCs w:val="28"/>
        </w:rPr>
        <w:tab/>
        <w:t>:</w:t>
      </w:r>
    </w:p>
    <w:p w:rsidR="007A0F3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7A0F30">
        <w:rPr>
          <w:rFonts w:ascii="Tahoma" w:hAnsi="Tahoma" w:cs="Tahoma"/>
          <w:b/>
          <w:bCs/>
          <w:sz w:val="28"/>
          <w:szCs w:val="28"/>
        </w:rPr>
        <w:t>AÇIKLAMALAR</w:t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: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1-</w:t>
      </w:r>
      <w:r>
        <w:rPr>
          <w:rFonts w:ascii="Tahoma" w:hAnsi="Tahoma" w:cs="Tahoma"/>
          <w:sz w:val="28"/>
          <w:szCs w:val="28"/>
        </w:rPr>
        <w:t xml:space="preserve"> </w:t>
      </w:r>
      <w:r w:rsidRPr="007A0F30">
        <w:rPr>
          <w:rFonts w:ascii="Tahoma" w:hAnsi="Tahoma" w:cs="Tahoma"/>
          <w:sz w:val="28"/>
          <w:szCs w:val="28"/>
        </w:rPr>
        <w:t xml:space="preserve">Sanık aleyhine </w:t>
      </w:r>
      <w:r w:rsidRPr="007A0F30">
        <w:rPr>
          <w:rFonts w:ascii="Tahoma" w:hAnsi="Tahoma" w:cs="Tahoma"/>
          <w:sz w:val="28"/>
          <w:szCs w:val="28"/>
        </w:rPr>
        <w:t xml:space="preserve">açmış olduğumuz </w:t>
      </w:r>
      <w:r>
        <w:rPr>
          <w:rFonts w:ascii="Tahoma" w:hAnsi="Tahoma" w:cs="Tahoma"/>
          <w:sz w:val="28"/>
          <w:szCs w:val="28"/>
        </w:rPr>
        <w:t xml:space="preserve">(ürünün) </w:t>
      </w:r>
      <w:r w:rsidRPr="007A0F30">
        <w:rPr>
          <w:rFonts w:ascii="Tahoma" w:hAnsi="Tahoma" w:cs="Tahoma"/>
          <w:sz w:val="28"/>
          <w:szCs w:val="28"/>
        </w:rPr>
        <w:t>bede</w:t>
      </w:r>
      <w:r>
        <w:rPr>
          <w:rFonts w:ascii="Tahoma" w:hAnsi="Tahoma" w:cs="Tahoma"/>
          <w:sz w:val="28"/>
          <w:szCs w:val="28"/>
        </w:rPr>
        <w:t>l</w:t>
      </w:r>
      <w:r w:rsidRPr="007A0F30">
        <w:rPr>
          <w:rFonts w:ascii="Tahoma" w:hAnsi="Tahoma" w:cs="Tahoma"/>
          <w:sz w:val="28"/>
          <w:szCs w:val="28"/>
        </w:rPr>
        <w:t>inin iadesi</w:t>
      </w:r>
      <w:r>
        <w:rPr>
          <w:rFonts w:ascii="Tahoma" w:hAnsi="Tahoma" w:cs="Tahoma"/>
          <w:sz w:val="28"/>
          <w:szCs w:val="28"/>
        </w:rPr>
        <w:t>ne yönelik (</w:t>
      </w:r>
      <w:r w:rsidRPr="007A0F30">
        <w:rPr>
          <w:rFonts w:ascii="Tahoma" w:hAnsi="Tahoma" w:cs="Tahoma"/>
          <w:sz w:val="28"/>
          <w:szCs w:val="28"/>
        </w:rPr>
        <w:t>dava</w:t>
      </w:r>
      <w:r>
        <w:rPr>
          <w:rFonts w:ascii="Tahoma" w:hAnsi="Tahoma" w:cs="Tahoma"/>
          <w:sz w:val="28"/>
          <w:szCs w:val="28"/>
        </w:rPr>
        <w:t xml:space="preserve">) şikayetimiz </w:t>
      </w:r>
      <w:proofErr w:type="gramStart"/>
      <w:r>
        <w:rPr>
          <w:rFonts w:ascii="Tahoma" w:hAnsi="Tahoma" w:cs="Tahoma"/>
          <w:sz w:val="28"/>
          <w:szCs w:val="28"/>
        </w:rPr>
        <w:t>…..</w:t>
      </w:r>
      <w:proofErr w:type="gramEnd"/>
      <w:r>
        <w:rPr>
          <w:rFonts w:ascii="Tahoma" w:hAnsi="Tahoma" w:cs="Tahoma"/>
          <w:sz w:val="28"/>
          <w:szCs w:val="28"/>
        </w:rPr>
        <w:t xml:space="preserve"> Tüketici Hakem Heyetinin </w:t>
      </w:r>
      <w:proofErr w:type="gramStart"/>
      <w:r w:rsidRPr="007A0F30">
        <w:rPr>
          <w:rFonts w:ascii="Tahoma" w:hAnsi="Tahoma" w:cs="Tahoma"/>
          <w:sz w:val="28"/>
          <w:szCs w:val="28"/>
        </w:rPr>
        <w:t>.......</w:t>
      </w:r>
      <w:proofErr w:type="gramEnd"/>
      <w:r w:rsidRPr="007A0F30">
        <w:rPr>
          <w:rFonts w:ascii="Tahoma" w:hAnsi="Tahoma" w:cs="Tahoma"/>
          <w:sz w:val="28"/>
          <w:szCs w:val="28"/>
        </w:rPr>
        <w:t xml:space="preserve"> tarih, </w:t>
      </w:r>
      <w:r>
        <w:rPr>
          <w:rFonts w:ascii="Tahoma" w:hAnsi="Tahoma" w:cs="Tahoma"/>
          <w:sz w:val="28"/>
          <w:szCs w:val="28"/>
        </w:rPr>
        <w:t xml:space="preserve">ve </w:t>
      </w:r>
      <w:proofErr w:type="gramStart"/>
      <w:r>
        <w:rPr>
          <w:rFonts w:ascii="Tahoma" w:hAnsi="Tahoma" w:cs="Tahoma"/>
          <w:sz w:val="28"/>
          <w:szCs w:val="28"/>
        </w:rPr>
        <w:t>……….</w:t>
      </w:r>
      <w:proofErr w:type="gramEnd"/>
      <w:r w:rsidRPr="007A0F30">
        <w:rPr>
          <w:rFonts w:ascii="Tahoma" w:hAnsi="Tahoma" w:cs="Tahoma"/>
          <w:sz w:val="28"/>
          <w:szCs w:val="28"/>
        </w:rPr>
        <w:t xml:space="preserve"> Sayılı kararı ile sonuçlandırmış ve </w:t>
      </w:r>
      <w:r>
        <w:rPr>
          <w:rFonts w:ascii="Tahoma" w:hAnsi="Tahoma" w:cs="Tahoma"/>
          <w:sz w:val="28"/>
          <w:szCs w:val="28"/>
        </w:rPr>
        <w:t xml:space="preserve">borçlu </w:t>
      </w:r>
      <w:r w:rsidRPr="007A0F30">
        <w:rPr>
          <w:rFonts w:ascii="Tahoma" w:hAnsi="Tahoma" w:cs="Tahoma"/>
          <w:sz w:val="28"/>
          <w:szCs w:val="28"/>
        </w:rPr>
        <w:t xml:space="preserve">sanığın </w:t>
      </w:r>
      <w:proofErr w:type="gramStart"/>
      <w:r>
        <w:rPr>
          <w:rFonts w:ascii="Tahoma" w:hAnsi="Tahoma" w:cs="Tahoma"/>
          <w:sz w:val="28"/>
          <w:szCs w:val="28"/>
        </w:rPr>
        <w:t>şikayete</w:t>
      </w:r>
      <w:proofErr w:type="gramEnd"/>
      <w:r>
        <w:rPr>
          <w:rFonts w:ascii="Tahoma" w:hAnsi="Tahoma" w:cs="Tahoma"/>
          <w:sz w:val="28"/>
          <w:szCs w:val="28"/>
        </w:rPr>
        <w:t xml:space="preserve"> konu </w:t>
      </w:r>
      <w:r w:rsidRPr="007A0F30">
        <w:rPr>
          <w:rFonts w:ascii="Tahoma" w:hAnsi="Tahoma" w:cs="Tahoma"/>
          <w:sz w:val="28"/>
          <w:szCs w:val="28"/>
        </w:rPr>
        <w:t>eşyaları a</w:t>
      </w:r>
      <w:r>
        <w:rPr>
          <w:rFonts w:ascii="Tahoma" w:hAnsi="Tahoma" w:cs="Tahoma"/>
          <w:sz w:val="28"/>
          <w:szCs w:val="28"/>
        </w:rPr>
        <w:t>ynen iadesine karar vermiştir.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ahoma" w:hAnsi="Tahoma" w:cs="Tahoma"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2-</w:t>
      </w:r>
      <w:r>
        <w:rPr>
          <w:rFonts w:ascii="Tahoma" w:hAnsi="Tahoma" w:cs="Tahoma"/>
          <w:sz w:val="28"/>
          <w:szCs w:val="28"/>
        </w:rPr>
        <w:t xml:space="preserve"> </w:t>
      </w:r>
      <w:r w:rsidRPr="007A0F30">
        <w:rPr>
          <w:rFonts w:ascii="Tahoma" w:hAnsi="Tahoma" w:cs="Tahoma"/>
          <w:sz w:val="28"/>
          <w:szCs w:val="28"/>
        </w:rPr>
        <w:t xml:space="preserve">İlam tarafımızdan </w:t>
      </w:r>
      <w:r>
        <w:rPr>
          <w:rFonts w:ascii="Tahoma" w:hAnsi="Tahoma" w:cs="Tahoma"/>
          <w:sz w:val="28"/>
          <w:szCs w:val="28"/>
        </w:rPr>
        <w:t xml:space="preserve">İstanbul </w:t>
      </w:r>
      <w:proofErr w:type="gramStart"/>
      <w:r>
        <w:rPr>
          <w:rFonts w:ascii="Tahoma" w:hAnsi="Tahoma" w:cs="Tahoma"/>
          <w:sz w:val="28"/>
          <w:szCs w:val="28"/>
        </w:rPr>
        <w:t>……</w:t>
      </w:r>
      <w:proofErr w:type="gramEnd"/>
      <w:r>
        <w:rPr>
          <w:rFonts w:ascii="Tahoma" w:hAnsi="Tahoma" w:cs="Tahoma"/>
          <w:sz w:val="28"/>
          <w:szCs w:val="28"/>
        </w:rPr>
        <w:t xml:space="preserve"> Müdürlüğünün 2022/</w:t>
      </w:r>
      <w:proofErr w:type="gramStart"/>
      <w:r>
        <w:rPr>
          <w:rFonts w:ascii="Tahoma" w:hAnsi="Tahoma" w:cs="Tahoma"/>
          <w:sz w:val="28"/>
          <w:szCs w:val="28"/>
        </w:rPr>
        <w:t>……</w:t>
      </w:r>
      <w:proofErr w:type="gramEnd"/>
      <w:r>
        <w:rPr>
          <w:rFonts w:ascii="Tahoma" w:hAnsi="Tahoma" w:cs="Tahoma"/>
          <w:sz w:val="28"/>
          <w:szCs w:val="28"/>
        </w:rPr>
        <w:t xml:space="preserve"> Esas sayılı dosyası ile </w:t>
      </w:r>
      <w:r w:rsidRPr="007A0F30">
        <w:rPr>
          <w:rFonts w:ascii="Tahoma" w:hAnsi="Tahoma" w:cs="Tahoma"/>
          <w:sz w:val="28"/>
          <w:szCs w:val="28"/>
        </w:rPr>
        <w:t xml:space="preserve">icraya konmuş ve davalı sanığa icra emri tebliğ edilmiştir. Sanık </w:t>
      </w:r>
      <w:r w:rsidRPr="007A0F30">
        <w:rPr>
          <w:rFonts w:ascii="Tahoma" w:hAnsi="Tahoma" w:cs="Tahoma"/>
          <w:sz w:val="28"/>
          <w:szCs w:val="28"/>
        </w:rPr>
        <w:t>kendisine İcra Müdürlüğü tarafından tebliğ edilen icra emrine rağmen, ilamın gereğini yerine getirmemişti</w:t>
      </w:r>
      <w:r w:rsidRPr="007A0F30">
        <w:rPr>
          <w:rFonts w:ascii="Tahoma" w:hAnsi="Tahoma" w:cs="Tahoma"/>
          <w:sz w:val="28"/>
          <w:szCs w:val="28"/>
        </w:rPr>
        <w:t>r.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ind w:firstLine="2694"/>
        <w:rPr>
          <w:rFonts w:ascii="Tahoma" w:hAnsi="Tahoma" w:cs="Tahoma"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3-</w:t>
      </w:r>
      <w:r>
        <w:rPr>
          <w:rFonts w:ascii="Tahoma" w:hAnsi="Tahoma" w:cs="Tahoma"/>
          <w:sz w:val="28"/>
          <w:szCs w:val="28"/>
        </w:rPr>
        <w:t xml:space="preserve"> </w:t>
      </w:r>
      <w:r w:rsidRPr="007A0F30">
        <w:rPr>
          <w:rFonts w:ascii="Tahoma" w:hAnsi="Tahoma" w:cs="Tahoma"/>
          <w:sz w:val="28"/>
          <w:szCs w:val="28"/>
        </w:rPr>
        <w:t xml:space="preserve">Suç işleyen sanığın cezalandırılmasını istemekteyiz. 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 w:rsidRPr="007A0F30">
        <w:rPr>
          <w:rFonts w:ascii="Tahoma" w:hAnsi="Tahoma" w:cs="Tahoma"/>
          <w:b/>
          <w:bCs/>
          <w:sz w:val="28"/>
          <w:szCs w:val="28"/>
        </w:rPr>
        <w:t>YASAL NEDENLER</w:t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:</w:t>
      </w:r>
      <w:r w:rsidRPr="007A0F30">
        <w:rPr>
          <w:rFonts w:ascii="Tahoma" w:hAnsi="Tahoma" w:cs="Tahoma"/>
          <w:sz w:val="28"/>
          <w:szCs w:val="28"/>
        </w:rPr>
        <w:t xml:space="preserve"> İİK. Madde 30, 343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YASAL DELİLLER</w:t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:</w:t>
      </w:r>
      <w:r w:rsidRPr="007A0F30">
        <w:rPr>
          <w:rFonts w:ascii="Tahoma" w:hAnsi="Tahoma" w:cs="Tahoma"/>
          <w:sz w:val="28"/>
          <w:szCs w:val="28"/>
        </w:rPr>
        <w:t xml:space="preserve"> İcra Dosyası</w:t>
      </w: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00000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NETİCE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 w:rsidRPr="007A0F30">
        <w:rPr>
          <w:rFonts w:ascii="Tahoma" w:hAnsi="Tahoma" w:cs="Tahoma"/>
          <w:b/>
          <w:sz w:val="28"/>
          <w:szCs w:val="28"/>
        </w:rPr>
        <w:t>: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A0F30">
        <w:rPr>
          <w:rFonts w:ascii="Tahoma" w:hAnsi="Tahoma" w:cs="Tahoma"/>
          <w:sz w:val="28"/>
          <w:szCs w:val="28"/>
        </w:rPr>
        <w:t>Yukarıda arz edilen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7A0F30">
        <w:rPr>
          <w:rFonts w:ascii="Tahoma" w:hAnsi="Tahoma" w:cs="Tahoma"/>
          <w:sz w:val="28"/>
          <w:szCs w:val="28"/>
        </w:rPr>
        <w:t>şekild</w:t>
      </w:r>
      <w:r>
        <w:rPr>
          <w:rFonts w:ascii="Tahoma" w:hAnsi="Tahoma" w:cs="Tahoma"/>
          <w:sz w:val="28"/>
          <w:szCs w:val="28"/>
        </w:rPr>
        <w:t>e s</w:t>
      </w:r>
      <w:r w:rsidRPr="007A0F30">
        <w:rPr>
          <w:rFonts w:ascii="Tahoma" w:hAnsi="Tahoma" w:cs="Tahoma"/>
          <w:sz w:val="28"/>
          <w:szCs w:val="28"/>
        </w:rPr>
        <w:t>anığın cezalandırıl</w:t>
      </w:r>
      <w:r>
        <w:rPr>
          <w:rFonts w:ascii="Tahoma" w:hAnsi="Tahoma" w:cs="Tahoma"/>
          <w:sz w:val="28"/>
          <w:szCs w:val="28"/>
        </w:rPr>
        <w:t xml:space="preserve">masına, yargılama giderlerinin </w:t>
      </w:r>
      <w:r w:rsidRPr="007A0F30">
        <w:rPr>
          <w:rFonts w:ascii="Tahoma" w:hAnsi="Tahoma" w:cs="Tahoma"/>
          <w:sz w:val="28"/>
          <w:szCs w:val="28"/>
        </w:rPr>
        <w:t>davalı</w:t>
      </w:r>
      <w:r>
        <w:rPr>
          <w:rFonts w:ascii="Tahoma" w:hAnsi="Tahoma" w:cs="Tahoma"/>
          <w:sz w:val="28"/>
          <w:szCs w:val="28"/>
        </w:rPr>
        <w:t xml:space="preserve">-sanığa </w:t>
      </w:r>
      <w:r w:rsidRPr="007A0F30">
        <w:rPr>
          <w:rFonts w:ascii="Tahoma" w:hAnsi="Tahoma" w:cs="Tahoma"/>
          <w:sz w:val="28"/>
          <w:szCs w:val="28"/>
        </w:rPr>
        <w:t>yü</w:t>
      </w:r>
      <w:r w:rsidRPr="007A0F30">
        <w:rPr>
          <w:rFonts w:ascii="Tahoma" w:hAnsi="Tahoma" w:cs="Tahoma"/>
          <w:sz w:val="28"/>
          <w:szCs w:val="28"/>
        </w:rPr>
        <w:t xml:space="preserve">kletilmesine </w:t>
      </w:r>
      <w:r w:rsidRPr="007A0F30">
        <w:rPr>
          <w:rFonts w:ascii="Tahoma" w:hAnsi="Tahoma" w:cs="Tahoma"/>
          <w:sz w:val="28"/>
          <w:szCs w:val="28"/>
        </w:rPr>
        <w:t xml:space="preserve">karar verilmesini talep ederiz. </w:t>
      </w:r>
      <w:r w:rsidRPr="007A0F30">
        <w:rPr>
          <w:rFonts w:ascii="Tahoma" w:hAnsi="Tahoma" w:cs="Tahoma"/>
          <w:b/>
          <w:sz w:val="28"/>
          <w:szCs w:val="28"/>
        </w:rPr>
        <w:t>Tarih</w:t>
      </w:r>
    </w:p>
    <w:p w:rsid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>MÜŞTEKİ</w:t>
      </w:r>
    </w:p>
    <w:p w:rsidR="007A0F30" w:rsidRPr="007A0F30" w:rsidRDefault="007A0F30" w:rsidP="007A0F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Adı Soyadı</w:t>
      </w:r>
    </w:p>
    <w:sectPr w:rsidR="007A0F30" w:rsidRPr="007A0F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A0F30"/>
    <w:rsid w:val="007A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Serkan Topçu</dc:creator>
  <cp:lastModifiedBy>Osman Serkan Topçu</cp:lastModifiedBy>
  <cp:revision>2</cp:revision>
  <dcterms:created xsi:type="dcterms:W3CDTF">2023-02-04T09:06:00Z</dcterms:created>
  <dcterms:modified xsi:type="dcterms:W3CDTF">2023-02-04T09:06:00Z</dcterms:modified>
</cp:coreProperties>
</file>